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6CB9C">
      <w:pPr>
        <w:spacing w:line="240" w:lineRule="auto"/>
        <w:rPr>
          <w:sz w:val="24"/>
          <w:szCs w:val="24"/>
        </w:rPr>
      </w:pPr>
      <w:bookmarkStart w:id="0" w:name="_page_3_0"/>
      <w:r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3531870</wp:posOffset>
            </wp:positionH>
            <wp:positionV relativeFrom="page">
              <wp:posOffset>495935</wp:posOffset>
            </wp:positionV>
            <wp:extent cx="1327150" cy="868045"/>
            <wp:effectExtent l="0" t="0" r="6350" b="8255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Object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4749165</wp:posOffset>
            </wp:positionH>
            <wp:positionV relativeFrom="paragraph">
              <wp:posOffset>-559435</wp:posOffset>
            </wp:positionV>
            <wp:extent cx="1041400" cy="844550"/>
            <wp:effectExtent l="0" t="0" r="6350" b="0"/>
            <wp:wrapNone/>
            <wp:docPr id="6" name="Рисунок 6" descr="«Белая Русь» БГУ - Первичная организация Республиканского общественного объединения &quot;Белая Рус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«Белая Русь» БГУ - Первичная организация Республиканского общественного объединения &quot;Белая Русь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666750</wp:posOffset>
            </wp:positionH>
            <wp:positionV relativeFrom="page">
              <wp:posOffset>566420</wp:posOffset>
            </wp:positionV>
            <wp:extent cx="2787650" cy="798830"/>
            <wp:effectExtent l="0" t="0" r="0" b="127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01E9790">
      <w:pPr>
        <w:spacing w:line="240" w:lineRule="auto"/>
        <w:rPr>
          <w:sz w:val="24"/>
          <w:szCs w:val="24"/>
        </w:rPr>
      </w:pPr>
    </w:p>
    <w:p w14:paraId="1DB41C22">
      <w:pPr>
        <w:spacing w:line="240" w:lineRule="auto"/>
        <w:rPr>
          <w:sz w:val="24"/>
          <w:szCs w:val="24"/>
        </w:rPr>
      </w:pPr>
    </w:p>
    <w:p w14:paraId="018B68C0">
      <w:pPr>
        <w:spacing w:after="59" w:line="240" w:lineRule="auto"/>
        <w:rPr>
          <w:sz w:val="24"/>
          <w:szCs w:val="24"/>
        </w:rPr>
      </w:pPr>
    </w:p>
    <w:p w14:paraId="05988ABC">
      <w:pPr>
        <w:widowControl w:val="0"/>
        <w:spacing w:after="80" w:line="240" w:lineRule="auto"/>
        <w:ind w:right="6"/>
        <w:jc w:val="center"/>
        <w:rPr>
          <w:rFonts w:ascii="Times New Roman" w:hAnsi="Times New Roman" w:eastAsia="GSCHE+Times New Roman CYR" w:cs="Times New Roman"/>
          <w:b/>
          <w:bCs/>
          <w:color w:val="006FC0"/>
          <w:sz w:val="28"/>
          <w:szCs w:val="28"/>
        </w:rPr>
      </w:pPr>
      <w:r>
        <w:rPr>
          <w:rFonts w:ascii="Times New Roman" w:hAnsi="Times New Roman" w:eastAsia="GSCHE+Times New Roman CYR" w:cs="Times New Roman"/>
          <w:b/>
          <w:bCs/>
          <w:color w:val="006FC0"/>
          <w:sz w:val="28"/>
          <w:szCs w:val="28"/>
        </w:rPr>
        <w:t>БЕЛОРУССКИЙ</w:t>
      </w:r>
      <w:r>
        <w:rPr>
          <w:rFonts w:ascii="Times New Roman" w:hAnsi="Times New Roman" w:eastAsia="GSCHE+Times New Roman CYR" w:cs="Times New Roman"/>
          <w:b/>
          <w:bCs/>
          <w:color w:val="006FC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GSCHE+Times New Roman CYR" w:cs="Times New Roman"/>
          <w:b/>
          <w:bCs/>
          <w:color w:val="006FC0"/>
          <w:sz w:val="28"/>
          <w:szCs w:val="28"/>
        </w:rPr>
        <w:t>ГОСУДАРСТВЕННЫЙ УНИВЕРС</w:t>
      </w:r>
      <w:r>
        <w:rPr>
          <w:rFonts w:ascii="Times New Roman" w:hAnsi="Times New Roman" w:eastAsia="GSCHE+Times New Roman CYR" w:cs="Times New Roman"/>
          <w:b/>
          <w:bCs/>
          <w:color w:val="006FC0"/>
          <w:spacing w:val="-2"/>
          <w:sz w:val="28"/>
          <w:szCs w:val="28"/>
        </w:rPr>
        <w:t>И</w:t>
      </w:r>
      <w:r>
        <w:rPr>
          <w:rFonts w:ascii="Times New Roman" w:hAnsi="Times New Roman" w:eastAsia="GSCHE+Times New Roman CYR" w:cs="Times New Roman"/>
          <w:b/>
          <w:bCs/>
          <w:color w:val="006FC0"/>
          <w:sz w:val="28"/>
          <w:szCs w:val="28"/>
        </w:rPr>
        <w:t>ТЕТ ФИЛОЛОГИЧЕ</w:t>
      </w:r>
      <w:r>
        <w:rPr>
          <w:rFonts w:ascii="Times New Roman" w:hAnsi="Times New Roman" w:eastAsia="GSCHE+Times New Roman CYR" w:cs="Times New Roman"/>
          <w:b/>
          <w:bCs/>
          <w:color w:val="006FC0"/>
          <w:spacing w:val="-1"/>
          <w:sz w:val="28"/>
          <w:szCs w:val="28"/>
        </w:rPr>
        <w:t>С</w:t>
      </w:r>
      <w:r>
        <w:rPr>
          <w:rFonts w:ascii="Times New Roman" w:hAnsi="Times New Roman" w:eastAsia="GSCHE+Times New Roman CYR" w:cs="Times New Roman"/>
          <w:b/>
          <w:bCs/>
          <w:color w:val="006FC0"/>
          <w:sz w:val="28"/>
          <w:szCs w:val="28"/>
        </w:rPr>
        <w:t>КИЙ ФАКУЛЬТ</w:t>
      </w:r>
      <w:r>
        <w:rPr>
          <w:rFonts w:ascii="Times New Roman" w:hAnsi="Times New Roman" w:eastAsia="GSCHE+Times New Roman CYR" w:cs="Times New Roman"/>
          <w:b/>
          <w:bCs/>
          <w:color w:val="006FC0"/>
          <w:spacing w:val="-2"/>
          <w:sz w:val="28"/>
          <w:szCs w:val="28"/>
        </w:rPr>
        <w:t>Е</w:t>
      </w:r>
      <w:r>
        <w:rPr>
          <w:rFonts w:ascii="Times New Roman" w:hAnsi="Times New Roman" w:eastAsia="GSCHE+Times New Roman CYR" w:cs="Times New Roman"/>
          <w:b/>
          <w:bCs/>
          <w:color w:val="006FC0"/>
          <w:sz w:val="28"/>
          <w:szCs w:val="28"/>
        </w:rPr>
        <w:t xml:space="preserve">Т </w:t>
      </w:r>
    </w:p>
    <w:p w14:paraId="42B16526">
      <w:pPr>
        <w:widowControl w:val="0"/>
        <w:spacing w:after="80" w:line="240" w:lineRule="auto"/>
        <w:ind w:right="5"/>
        <w:jc w:val="center"/>
        <w:rPr>
          <w:rFonts w:ascii="Times New Roman" w:hAnsi="Times New Roman" w:cs="Times New Roman"/>
          <w:b/>
          <w:bCs/>
          <w:caps/>
          <w:color w:val="006FC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6FC0"/>
          <w:sz w:val="28"/>
          <w:szCs w:val="28"/>
        </w:rPr>
        <w:t xml:space="preserve">Первичная организация </w:t>
      </w:r>
      <w:r>
        <w:rPr>
          <w:rFonts w:ascii="Times New Roman" w:hAnsi="Times New Roman" w:cs="Times New Roman"/>
          <w:b/>
          <w:bCs/>
          <w:caps/>
          <w:color w:val="006FC0"/>
          <w:sz w:val="28"/>
          <w:szCs w:val="28"/>
          <w:lang w:val="ru-RU"/>
        </w:rPr>
        <w:t>РОО</w:t>
      </w:r>
      <w:r>
        <w:rPr>
          <w:rFonts w:hint="default" w:ascii="Times New Roman" w:hAnsi="Times New Roman" w:cs="Times New Roman"/>
          <w:b/>
          <w:bCs/>
          <w:caps/>
          <w:color w:val="006FC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aps/>
          <w:color w:val="006FC0"/>
          <w:sz w:val="28"/>
          <w:szCs w:val="28"/>
        </w:rPr>
        <w:t xml:space="preserve">«Белая Русь» </w:t>
      </w:r>
      <w:r>
        <w:rPr>
          <w:rFonts w:ascii="Times New Roman" w:hAnsi="Times New Roman" w:cs="Times New Roman"/>
          <w:b/>
          <w:bCs/>
          <w:caps/>
          <w:color w:val="006FC0"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caps/>
          <w:color w:val="006FC0"/>
          <w:sz w:val="28"/>
          <w:szCs w:val="28"/>
        </w:rPr>
        <w:t>Белорусского государственного университета</w:t>
      </w:r>
    </w:p>
    <w:p w14:paraId="61477E7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1A124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F47D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339A2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805C27">
      <w:pPr>
        <w:widowControl w:val="0"/>
        <w:spacing w:line="240" w:lineRule="auto"/>
        <w:ind w:right="5"/>
        <w:jc w:val="center"/>
        <w:rPr>
          <w:rFonts w:ascii="Times New Roman" w:hAnsi="Times New Roman" w:eastAsia="GSCHE+Times New Roman CYR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eastAsia="GSCHE+Times New Roman CYR" w:cs="Times New Roman"/>
          <w:b/>
          <w:bCs/>
          <w:caps/>
          <w:color w:val="000000"/>
          <w:sz w:val="28"/>
          <w:szCs w:val="28"/>
        </w:rPr>
        <w:t>УВАЖАЕМЫЕ  С</w:t>
      </w:r>
      <w:r>
        <w:rPr>
          <w:rFonts w:ascii="Times New Roman" w:hAnsi="Times New Roman" w:eastAsia="GSCHE+Times New Roman CYR" w:cs="Times New Roman"/>
          <w:b/>
          <w:bCs/>
          <w:caps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eastAsia="GSCHE+Times New Roman CYR" w:cs="Times New Roman"/>
          <w:b/>
          <w:bCs/>
          <w:caps/>
          <w:color w:val="000000"/>
          <w:sz w:val="28"/>
          <w:szCs w:val="28"/>
        </w:rPr>
        <w:t>УДЕНТЫ!</w:t>
      </w:r>
    </w:p>
    <w:p w14:paraId="285C7246">
      <w:pPr>
        <w:widowControl w:val="0"/>
        <w:spacing w:line="240" w:lineRule="auto"/>
        <w:ind w:right="5"/>
        <w:jc w:val="center"/>
        <w:rPr>
          <w:rFonts w:ascii="Times New Roman" w:hAnsi="Times New Roman" w:eastAsia="QLOMX+Times New Roman CYR" w:cs="Times New Roman"/>
          <w:caps/>
          <w:color w:val="000000"/>
          <w:sz w:val="28"/>
          <w:szCs w:val="28"/>
        </w:rPr>
      </w:pPr>
      <w:r>
        <w:rPr>
          <w:rFonts w:ascii="Times New Roman" w:hAnsi="Times New Roman" w:eastAsia="QLOMX+Times New Roman CYR" w:cs="Times New Roman"/>
          <w:caps/>
          <w:color w:val="000000"/>
          <w:sz w:val="28"/>
          <w:szCs w:val="28"/>
        </w:rPr>
        <w:t>ПРИГЛ</w:t>
      </w:r>
      <w:r>
        <w:rPr>
          <w:rFonts w:ascii="Times New Roman" w:hAnsi="Times New Roman" w:eastAsia="QLOMX+Times New Roman CYR" w:cs="Times New Roman"/>
          <w:caps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eastAsia="QLOMX+Times New Roman CYR" w:cs="Times New Roman"/>
          <w:caps/>
          <w:color w:val="000000"/>
          <w:sz w:val="28"/>
          <w:szCs w:val="28"/>
        </w:rPr>
        <w:t xml:space="preserve">ШАЕМ  ВАС  </w:t>
      </w:r>
      <w:r>
        <w:rPr>
          <w:rFonts w:ascii="Times New Roman" w:hAnsi="Times New Roman" w:eastAsia="QLOMX+Times New Roman CYR" w:cs="Times New Roman"/>
          <w:caps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eastAsia="QLOMX+Times New Roman CYR" w:cs="Times New Roman"/>
          <w:caps/>
          <w:color w:val="000000"/>
          <w:sz w:val="28"/>
          <w:szCs w:val="28"/>
        </w:rPr>
        <w:t>РИНЯТЬ  УЧ</w:t>
      </w:r>
      <w:r>
        <w:rPr>
          <w:rFonts w:ascii="Times New Roman" w:hAnsi="Times New Roman" w:eastAsia="QLOMX+Times New Roman CYR" w:cs="Times New Roman"/>
          <w:caps/>
          <w:color w:val="000000"/>
          <w:spacing w:val="1"/>
          <w:sz w:val="28"/>
          <w:szCs w:val="28"/>
        </w:rPr>
        <w:t>А</w:t>
      </w:r>
      <w:r>
        <w:rPr>
          <w:rFonts w:ascii="Times New Roman" w:hAnsi="Times New Roman" w:eastAsia="QLOMX+Times New Roman CYR" w:cs="Times New Roman"/>
          <w:caps/>
          <w:color w:val="000000"/>
          <w:sz w:val="28"/>
          <w:szCs w:val="28"/>
        </w:rPr>
        <w:t xml:space="preserve">СТИЕ  </w:t>
      </w:r>
    </w:p>
    <w:p w14:paraId="3F0BF9EE">
      <w:pPr>
        <w:widowControl w:val="0"/>
        <w:spacing w:line="240" w:lineRule="auto"/>
        <w:ind w:right="5"/>
        <w:jc w:val="center"/>
        <w:rPr>
          <w:rFonts w:ascii="Times New Roman" w:hAnsi="Times New Roman" w:eastAsia="QLOMX+Times New Roman CYR" w:cs="Times New Roman"/>
          <w:caps/>
          <w:color w:val="000000"/>
          <w:sz w:val="28"/>
          <w:szCs w:val="28"/>
        </w:rPr>
      </w:pPr>
      <w:r>
        <w:rPr>
          <w:rFonts w:ascii="Times New Roman" w:hAnsi="Times New Roman" w:eastAsia="QLOMX+Times New Roman CYR" w:cs="Times New Roman"/>
          <w:caps/>
          <w:color w:val="000000"/>
          <w:sz w:val="28"/>
          <w:szCs w:val="28"/>
        </w:rPr>
        <w:t xml:space="preserve">В  Евразийском  конкурсе  видеопроектов </w:t>
      </w:r>
    </w:p>
    <w:p w14:paraId="04E3ECF0">
      <w:pPr>
        <w:widowControl w:val="0"/>
        <w:spacing w:line="240" w:lineRule="auto"/>
        <w:ind w:right="5"/>
        <w:jc w:val="center"/>
        <w:rPr>
          <w:rFonts w:ascii="Times New Roman" w:hAnsi="Times New Roman" w:cs="Times New Roman"/>
          <w:b/>
          <w:color w:val="2E75B6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2E75B6" w:themeColor="accent1" w:themeShade="BF"/>
          <w:sz w:val="28"/>
          <w:szCs w:val="28"/>
        </w:rPr>
        <w:t>«Этот  День  Победы ...»</w:t>
      </w:r>
    </w:p>
    <w:p w14:paraId="6F86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3302C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833CD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Конкурс посвящен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-летию Победы в Великой Отечественной войне 1941‒1945 гг. </w:t>
      </w:r>
    </w:p>
    <w:p w14:paraId="57B976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247F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Организаторами конкурса</w:t>
      </w:r>
      <w:r>
        <w:rPr>
          <w:rFonts w:ascii="Times New Roman" w:hAnsi="Times New Roman" w:cs="Times New Roman"/>
          <w:sz w:val="28"/>
          <w:szCs w:val="28"/>
        </w:rPr>
        <w:t xml:space="preserve"> выступают первичная организация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Республиканского общественного объединения «Белая Русь» Белорусского государственного университета (далее – БГУ)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 xml:space="preserve"> и кафедра германского языкознания филологического факультета БГУ.</w:t>
      </w:r>
    </w:p>
    <w:p w14:paraId="38196C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F32E665">
      <w:pPr>
        <w:spacing w:line="240" w:lineRule="auto"/>
        <w:jc w:val="both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Цель</w:t>
      </w:r>
      <w:r>
        <w:rPr>
          <w:rFonts w:ascii="Times New Roman" w:hAnsi="Times New Roman" w:eastAsia="Times New Roman" w:cs="Times New Roman"/>
          <w:b/>
          <w:bCs/>
          <w:color w:val="006FC0"/>
          <w:spacing w:val="1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ров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eastAsia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рса</w:t>
      </w:r>
      <w:r>
        <w:rPr>
          <w:rFonts w:ascii="Times New Roman" w:hAnsi="Times New Roman" w:eastAsia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eastAsia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сохранение у студенческой молодежи исторической памяти о ценностях Великой Победы, формирование чувства сопричастности к событиям Великой Отечественной войны, воспитание гражданственности, патриотизма и уважения к подвигу защитников Отечества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. </w:t>
      </w:r>
    </w:p>
    <w:p w14:paraId="7A9EA575">
      <w:p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0BA29FCB">
      <w:pPr>
        <w:spacing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b/>
          <w:bCs/>
          <w:color w:val="006FC0"/>
          <w:spacing w:val="1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6FC0"/>
          <w:spacing w:val="1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b/>
          <w:bCs/>
          <w:color w:val="006FC0"/>
          <w:spacing w:val="1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тию</w:t>
      </w:r>
      <w:r>
        <w:rPr>
          <w:rFonts w:ascii="Times New Roman" w:hAnsi="Times New Roman" w:eastAsia="Times New Roman" w:cs="Times New Roman"/>
          <w:b/>
          <w:bCs/>
          <w:color w:val="006FC0"/>
          <w:spacing w:val="1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b/>
          <w:bCs/>
          <w:color w:val="006FC0"/>
          <w:spacing w:val="1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конкурсе</w:t>
      </w:r>
      <w:r>
        <w:rPr>
          <w:rFonts w:ascii="Times New Roman" w:hAnsi="Times New Roman" w:eastAsia="Times New Roman" w:cs="Times New Roman"/>
          <w:b/>
          <w:bCs/>
          <w:color w:val="006FC0"/>
          <w:spacing w:val="1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приглашаются</w:t>
      </w:r>
      <w:r>
        <w:rPr>
          <w:rFonts w:ascii="Times New Roman" w:hAnsi="Times New Roman" w:eastAsia="Times New Roman" w:cs="Times New Roman"/>
          <w:b/>
          <w:bCs/>
          <w:color w:val="006FC0"/>
          <w:spacing w:val="1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студенты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высших учебных заведений Республики Беларусь</w:t>
      </w:r>
      <w:r>
        <w:rPr>
          <w:rFonts w:ascii="Times New Roman" w:hAnsi="Times New Roman" w:cs="Times New Roman"/>
          <w:sz w:val="28"/>
          <w:szCs w:val="28"/>
        </w:rPr>
        <w:t xml:space="preserve"> и зарубежных стран.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Принимаются индивидуальные либо коллективные работы (подготовленные коллективом не более трех авторов).</w:t>
      </w:r>
    </w:p>
    <w:p w14:paraId="43BF433C">
      <w:pPr>
        <w:spacing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173922EB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-3810</wp:posOffset>
                </wp:positionV>
                <wp:extent cx="3132455" cy="21336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2454" cy="2133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2454" h="213359">
                              <a:moveTo>
                                <a:pt x="0" y="0"/>
                              </a:moveTo>
                              <a:lnTo>
                                <a:pt x="0" y="213359"/>
                              </a:lnTo>
                              <a:lnTo>
                                <a:pt x="3132454" y="213359"/>
                              </a:lnTo>
                              <a:lnTo>
                                <a:pt x="313245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5" o:spid="_x0000_s1026" o:spt="100" style="position:absolute;left:0pt;margin-left:42.55pt;margin-top:-0.3pt;height:16.8pt;width:246.65pt;mso-position-horizontal-relative:page;z-index:-251657216;mso-width-relative:page;mso-height-relative:page;" fillcolor="#FFFFFF" filled="t" stroked="f" coordsize="3132454,213359" o:allowincell="f" o:gfxdata="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MUDgrV&#10;AAAABwEAAA8AAAAAAAAAAQAgAAAAIgAAAGRycy9kb3ducmV2LnhtbFBLAQIUABQAAAAIAIdO4kD7&#10;rfQRIwIAAAcFAAAOAAAAAAAAAAEAIAAAACQBAABkcnMvZTJvRG9jLnhtbFBLBQYAAAAABgAGAFkB&#10;AAC5BQAAAAA=&#10;" path="m0,0l0,213359,3132454,213359,3132454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Форма</w:t>
      </w:r>
      <w:r>
        <w:rPr>
          <w:rFonts w:ascii="Times New Roman" w:hAnsi="Times New Roman" w:eastAsia="Times New Roman" w:cs="Times New Roman"/>
          <w:b/>
          <w:bCs/>
          <w:color w:val="006FC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пр</w:t>
      </w:r>
      <w:r>
        <w:rPr>
          <w:rFonts w:ascii="Times New Roman" w:hAnsi="Times New Roman" w:eastAsia="Times New Roman" w:cs="Times New Roman"/>
          <w:b/>
          <w:bCs/>
          <w:color w:val="006FC0"/>
          <w:spacing w:val="1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ве</w:t>
      </w:r>
      <w:r>
        <w:rPr>
          <w:rFonts w:ascii="Times New Roman" w:hAnsi="Times New Roman" w:eastAsia="Times New Roman" w:cs="Times New Roman"/>
          <w:b/>
          <w:bCs/>
          <w:color w:val="006FC0"/>
          <w:spacing w:val="-2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ен</w:t>
      </w: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я</w:t>
      </w: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 xml:space="preserve">конкурса </w:t>
      </w:r>
      <w:r>
        <w:rPr>
          <w:rFonts w:ascii="Times New Roman" w:hAnsi="Times New Roman" w:eastAsia="Times New Roman" w:cs="Times New Roman"/>
          <w:color w:val="333333"/>
          <w:spacing w:val="1"/>
          <w:sz w:val="28"/>
          <w:szCs w:val="28"/>
        </w:rPr>
        <w:t>– очно-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color w:val="333333"/>
          <w:spacing w:val="-2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>очна</w:t>
      </w:r>
      <w:r>
        <w:rPr>
          <w:rFonts w:ascii="Times New Roman" w:hAnsi="Times New Roman" w:eastAsia="Times New Roman" w:cs="Times New Roman"/>
          <w:color w:val="333333"/>
          <w:spacing w:val="-2"/>
          <w:sz w:val="28"/>
          <w:szCs w:val="28"/>
        </w:rPr>
        <w:t>я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>.</w:t>
      </w:r>
    </w:p>
    <w:p w14:paraId="444087AA">
      <w:p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5576142D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Эт</w:t>
      </w:r>
      <w:r>
        <w:rPr>
          <w:rFonts w:ascii="Times New Roman" w:hAnsi="Times New Roman" w:eastAsia="Times New Roman" w:cs="Times New Roman"/>
          <w:b/>
          <w:bCs/>
          <w:color w:val="006FC0"/>
          <w:spacing w:val="2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пы прове</w:t>
      </w:r>
      <w:r>
        <w:rPr>
          <w:rFonts w:ascii="Times New Roman" w:hAnsi="Times New Roman" w:eastAsia="Times New Roman" w:cs="Times New Roman"/>
          <w:b/>
          <w:bCs/>
          <w:color w:val="006FC0"/>
          <w:spacing w:val="-2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ен</w:t>
      </w: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я кон</w:t>
      </w: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урса</w:t>
      </w:r>
    </w:p>
    <w:p w14:paraId="70728ED2">
      <w:pPr>
        <w:pStyle w:val="8"/>
        <w:widowControl w:val="0"/>
        <w:numPr>
          <w:ilvl w:val="0"/>
          <w:numId w:val="1"/>
        </w:numPr>
        <w:spacing w:line="240" w:lineRule="auto"/>
        <w:ind w:left="426" w:right="-20" w:hanging="426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рием зая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ок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частие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рс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ых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работ: 0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7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04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‒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04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</w:t>
      </w:r>
    </w:p>
    <w:p w14:paraId="074342FA">
      <w:pPr>
        <w:pStyle w:val="8"/>
        <w:widowControl w:val="0"/>
        <w:autoSpaceDE w:val="0"/>
        <w:autoSpaceDN w:val="0"/>
        <w:adjustRightInd w:val="0"/>
        <w:spacing w:line="240" w:lineRule="auto"/>
        <w:ind w:left="426" w:right="5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конкурсе нужно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до</w:t>
      </w:r>
      <w:r>
        <w:rPr>
          <w:rFonts w:ascii="Times New Roman" w:hAnsi="Times New Roman" w:eastAsia="Times New Roman" w:cs="Times New Roman"/>
          <w:b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 апреля (включительно)</w:t>
      </w:r>
      <w:r>
        <w:rPr>
          <w:rFonts w:ascii="Times New Roman" w:hAnsi="Times New Roman" w:eastAsia="Times New Roman" w:cs="Times New Roman"/>
          <w:bCs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>202</w:t>
      </w:r>
      <w:r>
        <w:rPr>
          <w:rFonts w:hint="default" w:ascii="Times New Roman" w:hAnsi="Times New Roman" w:eastAsia="Times New Roman" w:cs="Times New Roman"/>
          <w:bCs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eastAsia="Times New Roman" w:cs="Times New Roman"/>
          <w:bCs/>
          <w:color w:val="000000"/>
          <w:spacing w:val="1"/>
          <w:sz w:val="28"/>
          <w:szCs w:val="28"/>
        </w:rPr>
        <w:t> </w:t>
      </w:r>
      <w:r>
        <w:rPr>
          <w:rFonts w:ascii="Times New Roman" w:hAnsi="Times New Roman" w:eastAsia="Times New Roman" w:cs="Times New Roman"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bCs/>
          <w:color w:val="000000"/>
          <w:spacing w:val="1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bCs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оставить</w:t>
      </w:r>
      <w:r>
        <w:rPr>
          <w:rFonts w:ascii="Times New Roman" w:hAnsi="Times New Roman" w:eastAsia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оргкомитета</w:t>
      </w:r>
      <w:r>
        <w:rPr>
          <w:rFonts w:ascii="Times New Roman" w:hAnsi="Times New Roman" w:eastAsia="Times New Roman" w:cs="Times New Roman"/>
          <w:color w:val="000000"/>
          <w:spacing w:val="66"/>
          <w:sz w:val="28"/>
          <w:szCs w:val="28"/>
        </w:rPr>
        <w:t xml:space="preserve"> </w:t>
      </w:r>
      <w:r>
        <w:fldChar w:fldCharType="begin"/>
      </w:r>
      <w:r>
        <w:instrText xml:space="preserve"> HYPERLINK "mailto:victoryday.bsu@gmail.com" </w:instrText>
      </w:r>
      <w:r>
        <w:fldChar w:fldCharType="separate"/>
      </w:r>
      <w:r>
        <w:rPr>
          <w:rStyle w:val="5"/>
          <w:rFonts w:ascii="Times New Roman" w:hAnsi="Times New Roman" w:cs="Times New Roman"/>
          <w:sz w:val="28"/>
          <w:szCs w:val="28"/>
        </w:rPr>
        <w:t>victoryday.bsu@gmail.com</w:t>
      </w:r>
      <w:r>
        <w:rPr>
          <w:rStyle w:val="5"/>
          <w:rFonts w:ascii="Times New Roman" w:hAnsi="Times New Roman" w:cs="Times New Roman"/>
          <w:sz w:val="28"/>
          <w:szCs w:val="28"/>
        </w:rPr>
        <w:fldChar w:fldCharType="end"/>
      </w:r>
      <w:r>
        <w:rPr>
          <w:rStyle w:val="5"/>
          <w:rFonts w:ascii="Times New Roman" w:hAnsi="Times New Roman" w:cs="Times New Roman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заявку (по форме, приведенной ниже) с указанием ссылки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видеохостинг YouTube / RuTube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 котором размещена конкурсная работа</w:t>
      </w:r>
      <w:r>
        <w:rPr>
          <w:rFonts w:ascii="Times New Roman" w:hAnsi="Times New Roman" w:cs="Times New Roman"/>
          <w:color w:val="2E75B6" w:themeColor="accent1" w:themeShade="BF"/>
          <w:sz w:val="28"/>
          <w:szCs w:val="28"/>
          <w:lang w:eastAsia="en-US"/>
        </w:rPr>
        <w:t>.</w:t>
      </w:r>
    </w:p>
    <w:p w14:paraId="11F7F33B">
      <w:pPr>
        <w:pStyle w:val="8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right="5" w:hanging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Оце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ние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конк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рсн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рабо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членами жюри: 01.05‒04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05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</w:p>
    <w:p w14:paraId="2052B5E0">
      <w:pPr>
        <w:pStyle w:val="8"/>
        <w:widowControl w:val="0"/>
        <w:numPr>
          <w:ilvl w:val="0"/>
          <w:numId w:val="1"/>
        </w:numPr>
        <w:spacing w:line="240" w:lineRule="auto"/>
        <w:ind w:left="426" w:right="5" w:hanging="426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ние 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рс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: 05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05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.</w:t>
      </w:r>
    </w:p>
    <w:p w14:paraId="65669D3D">
      <w:pPr>
        <w:pStyle w:val="8"/>
        <w:widowControl w:val="0"/>
        <w:numPr>
          <w:ilvl w:val="0"/>
          <w:numId w:val="1"/>
        </w:numPr>
        <w:spacing w:line="240" w:lineRule="auto"/>
        <w:ind w:left="426" w:right="-63" w:hanging="426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ъяв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ие</w:t>
      </w:r>
      <w:r>
        <w:rPr>
          <w:rFonts w:ascii="Times New Roman" w:hAnsi="Times New Roman"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ез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татов</w:t>
      </w:r>
      <w:r>
        <w:rPr>
          <w:rFonts w:ascii="Times New Roman" w:hAnsi="Times New Roman" w:eastAsia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eastAsia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сайте</w:t>
      </w:r>
      <w:r>
        <w:rPr>
          <w:rFonts w:ascii="Times New Roman" w:hAnsi="Times New Roman" w:eastAsia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Конк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рса </w:t>
      </w:r>
      <w:r>
        <w:fldChar w:fldCharType="begin"/>
      </w:r>
      <w:r>
        <w:instrText xml:space="preserve"> HYPERLINK "https://sites.google.com/view/bsu-victory-day" </w:instrText>
      </w:r>
      <w:r>
        <w:fldChar w:fldCharType="separate"/>
      </w:r>
      <w:r>
        <w:rPr>
          <w:rStyle w:val="5"/>
          <w:rFonts w:ascii="Times New Roman" w:hAnsi="Times New Roman" w:eastAsia="Times New Roman" w:cs="Times New Roman"/>
          <w:sz w:val="28"/>
          <w:szCs w:val="28"/>
        </w:rPr>
        <w:t>https://sites.google.com/view/bsu-victory-day</w:t>
      </w:r>
      <w:r>
        <w:rPr>
          <w:rStyle w:val="5"/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color w:val="000000"/>
          <w:spacing w:val="12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06.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05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.2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.</w:t>
      </w:r>
    </w:p>
    <w:p w14:paraId="78B1EBD8">
      <w:pPr>
        <w:pStyle w:val="8"/>
        <w:widowControl w:val="0"/>
        <w:numPr>
          <w:ilvl w:val="0"/>
          <w:numId w:val="1"/>
        </w:numPr>
        <w:spacing w:line="240" w:lineRule="auto"/>
        <w:ind w:left="426" w:right="-63" w:hanging="426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Церемония награждения победителей: 07.05.202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6CA3AFD">
      <w:p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448C11A2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-3810</wp:posOffset>
                </wp:positionV>
                <wp:extent cx="2550160" cy="210185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0286" cy="210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0286" h="210310">
                              <a:moveTo>
                                <a:pt x="0" y="0"/>
                              </a:moveTo>
                              <a:lnTo>
                                <a:pt x="0" y="210310"/>
                              </a:lnTo>
                              <a:lnTo>
                                <a:pt x="2550286" y="210310"/>
                              </a:lnTo>
                              <a:lnTo>
                                <a:pt x="25502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" o:spid="_x0000_s1026" o:spt="100" style="position:absolute;left:0pt;margin-left:42.55pt;margin-top:-0.3pt;height:16.55pt;width:200.8pt;mso-position-horizontal-relative:page;z-index:-251656192;mso-width-relative:page;mso-height-relative:page;" fillcolor="#FFFFFF" filled="t" stroked="f" coordsize="2550286,210310" o:allowincell="f" o:gfxdata="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kc&#10;cn3XAAAABwEAAA8AAAAAAAAAAQAgAAAAIgAAAGRycy9kb3ducmV2LnhtbFBLAQIUABQAAAAIAIdO&#10;4kDYbIYNJAIAAAcFAAAOAAAAAAAAAAEAIAAAACYBAABkcnMvZTJvRG9jLnhtbFBLBQYAAAAABgAG&#10;AFkBAAC8BQAAAAA=&#10;" path="m0,0l0,210310,2550286,210310,2550286,0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Требования</w:t>
      </w: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к видеороликам</w:t>
      </w:r>
    </w:p>
    <w:p w14:paraId="78EA48DE">
      <w:pPr>
        <w:pStyle w:val="8"/>
        <w:widowControl w:val="0"/>
        <w:numPr>
          <w:ilvl w:val="0"/>
          <w:numId w:val="2"/>
        </w:numPr>
        <w:spacing w:line="240" w:lineRule="auto"/>
        <w:ind w:left="426" w:right="-20" w:hanging="426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Конкурсные работы предоставляются на</w:t>
      </w:r>
      <w:r>
        <w:rPr>
          <w:rFonts w:ascii="Times New Roman" w:hAnsi="Times New Roman" w:cs="Times New Roman"/>
          <w:sz w:val="28"/>
          <w:szCs w:val="28"/>
        </w:rPr>
        <w:t xml:space="preserve"> русском, белорусском или английском языке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.</w:t>
      </w:r>
    </w:p>
    <w:p w14:paraId="0F62F813">
      <w:pPr>
        <w:pStyle w:val="8"/>
        <w:widowControl w:val="0"/>
        <w:numPr>
          <w:ilvl w:val="0"/>
          <w:numId w:val="2"/>
        </w:numPr>
        <w:spacing w:line="240" w:lineRule="auto"/>
        <w:ind w:left="426" w:right="-20" w:hanging="426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самостоятельно выбирают формат конкурсной работы: проза, поэзия, драматургия, песня.</w:t>
      </w:r>
    </w:p>
    <w:p w14:paraId="240C972F">
      <w:pPr>
        <w:pStyle w:val="8"/>
        <w:widowControl w:val="0"/>
        <w:numPr>
          <w:ilvl w:val="0"/>
          <w:numId w:val="2"/>
        </w:numPr>
        <w:spacing w:line="240" w:lineRule="auto"/>
        <w:ind w:left="426" w:right="-20" w:hanging="426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самостоятельно выбирают материал героико-патриотической тематики для конкурсной работы: высокохудожественные произведения или работы собственного сочинения.</w:t>
      </w:r>
    </w:p>
    <w:p w14:paraId="2D97A538">
      <w:pPr>
        <w:pStyle w:val="8"/>
        <w:widowControl w:val="0"/>
        <w:numPr>
          <w:ilvl w:val="0"/>
          <w:numId w:val="2"/>
        </w:numPr>
        <w:spacing w:line="240" w:lineRule="auto"/>
        <w:ind w:left="426" w:right="-20" w:hanging="426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самостоятельно выбирают жанр конкурсной работы: документальный, информационно-публицистический, постановочный, игровой, мультипликационный, анимационный и др.</w:t>
      </w:r>
    </w:p>
    <w:p w14:paraId="6DC5D9E5">
      <w:pPr>
        <w:pStyle w:val="8"/>
        <w:widowControl w:val="0"/>
        <w:numPr>
          <w:ilvl w:val="0"/>
          <w:numId w:val="2"/>
        </w:numPr>
        <w:spacing w:line="240" w:lineRule="auto"/>
        <w:ind w:left="426" w:right="-20" w:hanging="426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Видеоролик должен быть представлен в виде одного файла формата: .avi; .mp4; .flv; .wmv; .mov. </w:t>
      </w:r>
      <w:r>
        <w:rPr>
          <w:rFonts w:ascii="Times New Roman" w:hAnsi="Times New Roman" w:cs="Times New Roman"/>
          <w:sz w:val="28"/>
          <w:szCs w:val="28"/>
        </w:rPr>
        <w:t>Название файла должно соответствовать названию конкурсного видеопроекта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.</w:t>
      </w:r>
    </w:p>
    <w:p w14:paraId="7F7E16B2">
      <w:pPr>
        <w:pStyle w:val="8"/>
        <w:widowControl w:val="0"/>
        <w:numPr>
          <w:ilvl w:val="0"/>
          <w:numId w:val="2"/>
        </w:numPr>
        <w:spacing w:line="240" w:lineRule="auto"/>
        <w:ind w:left="426" w:right="-20" w:hanging="426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Продолжительность видеоролика не должна превышать 5 минут.</w:t>
      </w:r>
    </w:p>
    <w:p w14:paraId="42DE3E74">
      <w:pPr>
        <w:pStyle w:val="8"/>
        <w:widowControl w:val="0"/>
        <w:numPr>
          <w:ilvl w:val="0"/>
          <w:numId w:val="2"/>
        </w:numPr>
        <w:spacing w:line="240" w:lineRule="auto"/>
        <w:ind w:left="426" w:right="-20" w:hanging="42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Конкурсная работа загружается на видеохостинг YouTube / </w:t>
      </w:r>
      <w:r>
        <w:rPr>
          <w:rFonts w:ascii="Times New Roman" w:hAnsi="Times New Roman" w:eastAsia="Times New Roman" w:cs="Times New Roman"/>
          <w:bCs/>
          <w:sz w:val="28"/>
          <w:szCs w:val="28"/>
          <w:lang w:val="en-US"/>
        </w:rPr>
        <w:t>ReTube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, ссылка </w:t>
      </w:r>
      <w:bookmarkEnd w:id="0"/>
      <w:bookmarkStart w:id="1" w:name="_page_53_0"/>
      <w:r>
        <w:rPr>
          <w:rFonts w:ascii="Times New Roman" w:hAnsi="Times New Roman" w:eastAsia="Times New Roman" w:cs="Times New Roman"/>
          <w:sz w:val="28"/>
          <w:szCs w:val="28"/>
        </w:rPr>
        <w:t>указывается в заявке участника конкурса.</w:t>
      </w:r>
    </w:p>
    <w:p w14:paraId="242F452D">
      <w:p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1362E428">
      <w:pPr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b/>
          <w:bCs/>
          <w:color w:val="006FC0"/>
          <w:spacing w:val="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6FC0"/>
          <w:spacing w:val="1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b/>
          <w:bCs/>
          <w:color w:val="006FC0"/>
          <w:spacing w:val="-2"/>
          <w:sz w:val="28"/>
          <w:szCs w:val="28"/>
        </w:rPr>
        <w:t>ч</w:t>
      </w:r>
      <w:r>
        <w:rPr>
          <w:rFonts w:ascii="Times New Roman" w:hAnsi="Times New Roman" w:eastAsia="Times New Roman" w:cs="Times New Roman"/>
          <w:b/>
          <w:bCs/>
          <w:color w:val="006FC0"/>
          <w:spacing w:val="1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b/>
          <w:bCs/>
          <w:color w:val="006FC0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ию</w:t>
      </w:r>
      <w:r>
        <w:rPr>
          <w:rFonts w:ascii="Times New Roman" w:hAnsi="Times New Roman" w:eastAsia="Times New Roman" w:cs="Times New Roman"/>
          <w:b/>
          <w:bCs/>
          <w:color w:val="006FC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6FC0"/>
          <w:spacing w:val="1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b/>
          <w:bCs/>
          <w:color w:val="006FC0"/>
          <w:spacing w:val="5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конкурсе</w:t>
      </w:r>
      <w:r>
        <w:rPr>
          <w:rFonts w:ascii="Times New Roman" w:hAnsi="Times New Roman" w:eastAsia="Times New Roman" w:cs="Times New Roman"/>
          <w:b/>
          <w:bCs/>
          <w:color w:val="006FC0"/>
          <w:spacing w:val="5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не</w:t>
      </w:r>
      <w:r>
        <w:rPr>
          <w:rFonts w:ascii="Times New Roman" w:hAnsi="Times New Roman" w:eastAsia="Times New Roman" w:cs="Times New Roman"/>
          <w:b/>
          <w:bCs/>
          <w:color w:val="006FC0"/>
          <w:spacing w:val="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до</w:t>
      </w: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ус</w:t>
      </w:r>
      <w:r>
        <w:rPr>
          <w:rFonts w:ascii="Times New Roman" w:hAnsi="Times New Roman" w:eastAsia="Times New Roman" w:cs="Times New Roman"/>
          <w:b/>
          <w:bCs/>
          <w:color w:val="006FC0"/>
          <w:spacing w:val="-2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аются</w:t>
      </w:r>
      <w:r>
        <w:rPr>
          <w:rFonts w:ascii="Times New Roman" w:hAnsi="Times New Roman" w:eastAsia="Times New Roman" w:cs="Times New Roman"/>
          <w:b/>
          <w:bCs/>
          <w:color w:val="006FC0"/>
          <w:spacing w:val="5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рсные</w:t>
      </w:r>
      <w:r>
        <w:rPr>
          <w:rFonts w:ascii="Times New Roman" w:hAnsi="Times New Roman"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абот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:</w:t>
      </w:r>
    </w:p>
    <w:p w14:paraId="3DDB56CA">
      <w:pPr>
        <w:spacing w:line="240" w:lineRule="auto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имст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ова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ые</w:t>
      </w:r>
      <w:r>
        <w:rPr>
          <w:rFonts w:ascii="Times New Roman" w:hAnsi="Times New Roman" w:eastAsia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з социаль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х</w:t>
      </w:r>
      <w:r>
        <w:rPr>
          <w:rFonts w:ascii="Times New Roman" w:hAnsi="Times New Roman" w:eastAsia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сет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й;</w:t>
      </w:r>
    </w:p>
    <w:p w14:paraId="2CD5F0A7">
      <w:pPr>
        <w:spacing w:line="240" w:lineRule="auto"/>
        <w:ind w:left="426" w:hanging="426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</w:rPr>
        <w:t>нарушающие действующее законодательство Республики Беларусь;</w:t>
      </w:r>
    </w:p>
    <w:p w14:paraId="1747576C">
      <w:pPr>
        <w:spacing w:line="240" w:lineRule="auto"/>
        <w:ind w:left="426" w:hanging="426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выражающие агрессию, пропагандирующие экстремизм, насилие, употребление наркотических средств, тягу к азартным играм, курение. </w:t>
      </w:r>
    </w:p>
    <w:p w14:paraId="74C09262">
      <w:pPr>
        <w:widowControl w:val="0"/>
        <w:spacing w:line="240" w:lineRule="auto"/>
        <w:ind w:right="-65" w:firstLine="708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</w:p>
    <w:p w14:paraId="241D51DC">
      <w:pPr>
        <w:widowControl w:val="0"/>
        <w:spacing w:line="240" w:lineRule="auto"/>
        <w:ind w:right="-65"/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нк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рсные</w:t>
      </w:r>
      <w:r>
        <w:rPr>
          <w:rFonts w:ascii="Times New Roman" w:hAnsi="Times New Roman" w:eastAsia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ты,</w:t>
      </w:r>
      <w:r>
        <w:rPr>
          <w:rFonts w:ascii="Times New Roman" w:hAnsi="Times New Roman" w:eastAsia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hAnsi="Times New Roman" w:eastAsia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соответс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8"/>
          <w:szCs w:val="28"/>
        </w:rPr>
        <w:t>тв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щие</w:t>
      </w:r>
      <w:r>
        <w:rPr>
          <w:rFonts w:ascii="Times New Roman" w:hAnsi="Times New Roman" w:eastAsia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ус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иям</w:t>
      </w:r>
      <w:r>
        <w:rPr>
          <w:rFonts w:ascii="Times New Roman" w:hAnsi="Times New Roman" w:eastAsia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ко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курса</w:t>
      </w:r>
      <w:r>
        <w:rPr>
          <w:rFonts w:ascii="Times New Roman" w:hAnsi="Times New Roman" w:eastAsia="Times New Roman" w:cs="Times New Roman"/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рис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анн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осле указанного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 xml:space="preserve">ока, </w:t>
      </w:r>
      <w:r>
        <w:rPr>
          <w:rFonts w:ascii="Times New Roman" w:hAnsi="Times New Roman" w:eastAsia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е расс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аютс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8"/>
          <w:szCs w:val="28"/>
        </w:rPr>
        <w:t>я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>.</w:t>
      </w:r>
    </w:p>
    <w:p w14:paraId="7A872208">
      <w:p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3304CDBB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исте</w:t>
      </w: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>м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b/>
          <w:bCs/>
          <w:color w:val="006FC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оценки конкурс</w:t>
      </w: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ых</w:t>
      </w:r>
      <w:r>
        <w:rPr>
          <w:rFonts w:ascii="Times New Roman" w:hAnsi="Times New Roman" w:eastAsia="Times New Roman" w:cs="Times New Roman"/>
          <w:b/>
          <w:bCs/>
          <w:color w:val="006FC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рабо</w:t>
      </w:r>
      <w:r>
        <w:rPr>
          <w:rFonts w:ascii="Times New Roman" w:hAnsi="Times New Roman" w:eastAsia="Times New Roman" w:cs="Times New Roman"/>
          <w:b/>
          <w:bCs/>
          <w:color w:val="006FC0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.</w:t>
      </w:r>
    </w:p>
    <w:p w14:paraId="6104DAA6">
      <w:pPr>
        <w:spacing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Оценка видеопроектов участников производится путем заполнения всеми членами жюри специальной формы и выставления оценок по 10-балльной шкале по каждому из установленных критериев. Итоговая оценка определяется путем суммирования баллов, выставленных участнику всеми членами жюри. </w:t>
      </w:r>
    </w:p>
    <w:p w14:paraId="4C22CE7E">
      <w:p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7A0A04A8">
      <w:pPr>
        <w:keepNext/>
        <w:widowControl w:val="0"/>
        <w:spacing w:line="240" w:lineRule="auto"/>
        <w:ind w:right="-23"/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Критерии оце</w:t>
      </w: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ки кон</w:t>
      </w: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урсных</w:t>
      </w:r>
      <w:r>
        <w:rPr>
          <w:rFonts w:ascii="Times New Roman" w:hAnsi="Times New Roman" w:eastAsia="Times New Roman" w:cs="Times New Roman"/>
          <w:b/>
          <w:bCs/>
          <w:color w:val="006FC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>ра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бот:</w:t>
      </w:r>
    </w:p>
    <w:p w14:paraId="2C010E51">
      <w:pPr>
        <w:pStyle w:val="8"/>
        <w:keepNext/>
        <w:numPr>
          <w:ilvl w:val="0"/>
          <w:numId w:val="3"/>
        </w:numPr>
        <w:spacing w:line="240" w:lineRule="auto"/>
        <w:ind w:left="425" w:hanging="42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соответствие содержания тематике конкурса;</w:t>
      </w:r>
    </w:p>
    <w:p w14:paraId="7EDEF6C7">
      <w:pPr>
        <w:pStyle w:val="8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информативность, логичность и языковая грамотность;</w:t>
      </w:r>
    </w:p>
    <w:p w14:paraId="609AB1F3">
      <w:pPr>
        <w:pStyle w:val="8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эстетичность работы (наличие звукового сопровождения, видеоэффекты, сочетание музыкального оформления с содержанием видеоролика);</w:t>
      </w:r>
    </w:p>
    <w:p w14:paraId="7266CB21">
      <w:pPr>
        <w:pStyle w:val="8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общее эмоциональное восприятие;</w:t>
      </w:r>
    </w:p>
    <w:p w14:paraId="34F3681A">
      <w:pPr>
        <w:pStyle w:val="8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креативность и оригинальность.</w:t>
      </w:r>
    </w:p>
    <w:p w14:paraId="72E0BFD6">
      <w:p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2E4D9D0E">
      <w:pPr>
        <w:keepNext/>
        <w:widowControl w:val="0"/>
        <w:spacing w:line="240" w:lineRule="auto"/>
        <w:ind w:right="-23"/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Номинации кон</w:t>
      </w: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>к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ур</w:t>
      </w:r>
      <w:r>
        <w:rPr>
          <w:rFonts w:ascii="Times New Roman" w:hAnsi="Times New Roman" w:eastAsia="Times New Roman" w:cs="Times New Roman"/>
          <w:b/>
          <w:bCs/>
          <w:color w:val="006FC0"/>
          <w:spacing w:val="-2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а и н</w:t>
      </w:r>
      <w:r>
        <w:rPr>
          <w:rFonts w:ascii="Times New Roman" w:hAnsi="Times New Roman" w:eastAsia="Times New Roman" w:cs="Times New Roman"/>
          <w:b/>
          <w:bCs/>
          <w:color w:val="006FC0"/>
          <w:spacing w:val="1"/>
          <w:sz w:val="28"/>
          <w:szCs w:val="28"/>
        </w:rPr>
        <w:t>аг</w:t>
      </w: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>р</w:t>
      </w:r>
      <w:r>
        <w:rPr>
          <w:rFonts w:ascii="Times New Roman" w:hAnsi="Times New Roman" w:eastAsia="Times New Roman" w:cs="Times New Roman"/>
          <w:b/>
          <w:bCs/>
          <w:color w:val="006FC0"/>
          <w:spacing w:val="2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ды</w:t>
      </w: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 xml:space="preserve"> д</w:t>
      </w:r>
      <w:r>
        <w:rPr>
          <w:rFonts w:ascii="Times New Roman" w:hAnsi="Times New Roman" w:eastAsia="Times New Roman" w:cs="Times New Roman"/>
          <w:b/>
          <w:bCs/>
          <w:color w:val="006FC0"/>
          <w:spacing w:val="1"/>
          <w:sz w:val="28"/>
          <w:szCs w:val="28"/>
        </w:rPr>
        <w:t>л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я побе</w:t>
      </w:r>
      <w:r>
        <w:rPr>
          <w:rFonts w:ascii="Times New Roman" w:hAnsi="Times New Roman" w:eastAsia="Times New Roman" w:cs="Times New Roman"/>
          <w:b/>
          <w:bCs/>
          <w:color w:val="006FC0"/>
          <w:spacing w:val="-3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bCs/>
          <w:color w:val="006FC0"/>
          <w:spacing w:val="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елей</w:t>
      </w:r>
    </w:p>
    <w:p w14:paraId="7FAE8947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Жюри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опреде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ит побе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ите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70C0"/>
          <w:sz w:val="28"/>
          <w:szCs w:val="28"/>
        </w:rPr>
        <w:t>десяти</w:t>
      </w:r>
      <w:r>
        <w:rPr>
          <w:rFonts w:ascii="Times New Roman" w:hAnsi="Times New Roman" w:eastAsia="Times New Roman" w:cs="Times New Roman"/>
          <w:b/>
          <w:color w:val="0070C0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70C0"/>
          <w:sz w:val="28"/>
          <w:szCs w:val="28"/>
        </w:rPr>
        <w:t>номина</w:t>
      </w:r>
      <w:r>
        <w:rPr>
          <w:rFonts w:ascii="Times New Roman" w:hAnsi="Times New Roman" w:eastAsia="Times New Roman" w:cs="Times New Roman"/>
          <w:b/>
          <w:color w:val="0070C0"/>
          <w:spacing w:val="-1"/>
          <w:sz w:val="28"/>
          <w:szCs w:val="28"/>
        </w:rPr>
        <w:t>ц</w:t>
      </w:r>
      <w:r>
        <w:rPr>
          <w:rFonts w:ascii="Times New Roman" w:hAnsi="Times New Roman" w:eastAsia="Times New Roman" w:cs="Times New Roman"/>
          <w:b/>
          <w:color w:val="0070C0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b/>
          <w:color w:val="0070C0"/>
          <w:spacing w:val="-1"/>
          <w:sz w:val="28"/>
          <w:szCs w:val="28"/>
        </w:rPr>
        <w:t>я</w:t>
      </w:r>
      <w:r>
        <w:rPr>
          <w:rFonts w:ascii="Times New Roman" w:hAnsi="Times New Roman" w:eastAsia="Times New Roman" w:cs="Times New Roman"/>
          <w:b/>
          <w:color w:val="0070C0"/>
          <w:sz w:val="28"/>
          <w:szCs w:val="28"/>
        </w:rPr>
        <w:t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:</w:t>
      </w:r>
    </w:p>
    <w:bookmarkEnd w:id="1"/>
    <w:p w14:paraId="1120B859">
      <w:pPr>
        <w:pStyle w:val="13"/>
        <w:numPr>
          <w:ilvl w:val="0"/>
          <w:numId w:val="4"/>
        </w:numPr>
        <w:ind w:left="426" w:hanging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>
        <w:rPr>
          <w:rFonts w:eastAsia="Times New Roman"/>
          <w:sz w:val="28"/>
          <w:szCs w:val="28"/>
          <w:lang w:val="ru-RU" w:eastAsia="ru-RU"/>
        </w:rPr>
        <w:t>Лучшее историческое исследование</w:t>
      </w:r>
      <w:r>
        <w:rPr>
          <w:sz w:val="28"/>
          <w:szCs w:val="28"/>
          <w:lang w:val="ru-RU"/>
        </w:rPr>
        <w:t xml:space="preserve">»; </w:t>
      </w:r>
    </w:p>
    <w:p w14:paraId="7A33D8E7">
      <w:pPr>
        <w:pStyle w:val="13"/>
        <w:numPr>
          <w:ilvl w:val="0"/>
          <w:numId w:val="4"/>
        </w:numPr>
        <w:ind w:left="426" w:hanging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>
        <w:rPr>
          <w:rFonts w:eastAsia="Times New Roman"/>
          <w:sz w:val="28"/>
          <w:szCs w:val="28"/>
          <w:lang w:val="ru-RU" w:eastAsia="ru-RU"/>
        </w:rPr>
        <w:t>Самый патриотичный видеопроект</w:t>
      </w:r>
      <w:r>
        <w:rPr>
          <w:sz w:val="28"/>
          <w:szCs w:val="28"/>
          <w:lang w:val="ru-RU"/>
        </w:rPr>
        <w:t xml:space="preserve">»; </w:t>
      </w:r>
    </w:p>
    <w:p w14:paraId="0B0E4B99">
      <w:pPr>
        <w:pStyle w:val="13"/>
        <w:numPr>
          <w:ilvl w:val="0"/>
          <w:numId w:val="4"/>
        </w:numPr>
        <w:ind w:left="426" w:hanging="426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«Лучший интернациональный видеопроект»;</w:t>
      </w:r>
    </w:p>
    <w:p w14:paraId="1913E3B5">
      <w:pPr>
        <w:pStyle w:val="13"/>
        <w:numPr>
          <w:ilvl w:val="0"/>
          <w:numId w:val="4"/>
        </w:numPr>
        <w:ind w:left="426" w:hanging="426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«Лучший музыкальный видеопроект»;</w:t>
      </w:r>
    </w:p>
    <w:p w14:paraId="607FE090">
      <w:pPr>
        <w:pStyle w:val="13"/>
        <w:numPr>
          <w:ilvl w:val="0"/>
          <w:numId w:val="4"/>
        </w:numPr>
        <w:ind w:left="426" w:hanging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«Лучший поэтический видеопроект»; </w:t>
      </w:r>
    </w:p>
    <w:p w14:paraId="23784EF9">
      <w:pPr>
        <w:pStyle w:val="13"/>
        <w:numPr>
          <w:ilvl w:val="0"/>
          <w:numId w:val="4"/>
        </w:numPr>
        <w:ind w:left="426" w:hanging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«Лучший прозаический видеопроект»;</w:t>
      </w:r>
    </w:p>
    <w:p w14:paraId="5D500A75">
      <w:pPr>
        <w:pStyle w:val="13"/>
        <w:numPr>
          <w:ilvl w:val="0"/>
          <w:numId w:val="4"/>
        </w:numPr>
        <w:ind w:left="426" w:hanging="426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«Лучший драматургический видеопроект»;</w:t>
      </w:r>
    </w:p>
    <w:p w14:paraId="3DD61395">
      <w:pPr>
        <w:pStyle w:val="13"/>
        <w:numPr>
          <w:ilvl w:val="0"/>
          <w:numId w:val="4"/>
        </w:numPr>
        <w:ind w:left="426" w:hanging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>
        <w:rPr>
          <w:sz w:val="28"/>
          <w:szCs w:val="28"/>
          <w:shd w:val="clear" w:color="auto" w:fill="FFFFFF"/>
          <w:lang w:val="ru-RU"/>
        </w:rPr>
        <w:t>Самое</w:t>
      </w:r>
      <w:r>
        <w:rPr>
          <w:sz w:val="28"/>
          <w:szCs w:val="28"/>
          <w:lang w:val="ru-RU"/>
        </w:rPr>
        <w:t xml:space="preserve"> профессиональное видео»; </w:t>
      </w:r>
    </w:p>
    <w:p w14:paraId="4F345957">
      <w:pPr>
        <w:pStyle w:val="13"/>
        <w:numPr>
          <w:ilvl w:val="0"/>
          <w:numId w:val="4"/>
        </w:numPr>
        <w:ind w:left="426" w:hanging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«Самое эмоциональное видео»</w:t>
      </w:r>
      <w:r>
        <w:rPr>
          <w:sz w:val="28"/>
          <w:szCs w:val="28"/>
          <w:lang w:val="ru-RU"/>
        </w:rPr>
        <w:t xml:space="preserve">; </w:t>
      </w:r>
    </w:p>
    <w:p w14:paraId="7F7DEEFF">
      <w:pPr>
        <w:pStyle w:val="13"/>
        <w:numPr>
          <w:ilvl w:val="0"/>
          <w:numId w:val="4"/>
        </w:numPr>
        <w:ind w:left="426" w:hanging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«Самое креативное видео»</w:t>
      </w:r>
      <w:r>
        <w:rPr>
          <w:sz w:val="28"/>
          <w:szCs w:val="28"/>
          <w:lang w:val="ru-RU"/>
        </w:rPr>
        <w:t xml:space="preserve">. </w:t>
      </w:r>
    </w:p>
    <w:p w14:paraId="3A4DBC85">
      <w:pPr>
        <w:widowControl w:val="0"/>
        <w:spacing w:line="240" w:lineRule="auto"/>
        <w:ind w:right="-20" w:firstLine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2CFA49FD">
      <w:pPr>
        <w:widowControl w:val="0"/>
        <w:spacing w:line="240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70C0"/>
          <w:sz w:val="28"/>
          <w:szCs w:val="28"/>
        </w:rPr>
        <w:t>Победители в номинациях конкурса</w:t>
      </w:r>
      <w:r>
        <w:rPr>
          <w:rFonts w:ascii="Times New Roman" w:hAnsi="Times New Roman" w:eastAsia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награждаются </w:t>
      </w:r>
      <w:r>
        <w:rPr>
          <w:rFonts w:ascii="Times New Roman" w:hAnsi="Times New Roman" w:cs="Times New Roman"/>
          <w:sz w:val="28"/>
          <w:szCs w:val="28"/>
        </w:rPr>
        <w:t xml:space="preserve">памятными </w:t>
      </w:r>
      <w:r>
        <w:rPr>
          <w:rFonts w:ascii="Times New Roman" w:hAnsi="Times New Roman" w:eastAsia="Times New Roman" w:cs="Times New Roman"/>
          <w:sz w:val="28"/>
          <w:szCs w:val="28"/>
        </w:rPr>
        <w:t>дипломами</w:t>
      </w:r>
      <w:bookmarkStart w:id="2" w:name="_page_57_0"/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Итоги</w:t>
      </w:r>
      <w:r>
        <w:rPr>
          <w:rFonts w:ascii="Times New Roman" w:hAnsi="Times New Roman" w:eastAsia="Times New Roman" w:cs="Times New Roman"/>
          <w:color w:val="006FC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конкур</w:t>
      </w:r>
      <w:r>
        <w:rPr>
          <w:rFonts w:ascii="Times New Roman" w:hAnsi="Times New Roman" w:eastAsia="Times New Roman" w:cs="Times New Roman"/>
          <w:b/>
          <w:bCs/>
          <w:color w:val="006FC0"/>
          <w:spacing w:val="-1"/>
          <w:sz w:val="28"/>
          <w:szCs w:val="28"/>
        </w:rPr>
        <w:t>с</w:t>
      </w:r>
      <w:r>
        <w:rPr>
          <w:rFonts w:ascii="Times New Roman" w:hAnsi="Times New Roman" w:eastAsia="Times New Roman" w:cs="Times New Roman"/>
          <w:b/>
          <w:bCs/>
          <w:color w:val="006FC0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аботы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поб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елей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размещаются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официал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сайте конкурса </w:t>
      </w:r>
      <w:r>
        <w:fldChar w:fldCharType="begin"/>
      </w:r>
      <w:r>
        <w:instrText xml:space="preserve"> HYPERLINK "https://sites.google.com/view/bsu-victory-day" </w:instrText>
      </w:r>
      <w:r>
        <w:fldChar w:fldCharType="separate"/>
      </w:r>
      <w:r>
        <w:rPr>
          <w:rStyle w:val="5"/>
          <w:rFonts w:ascii="Times New Roman" w:hAnsi="Times New Roman" w:cs="Times New Roman" w:eastAsiaTheme="minorHAnsi"/>
          <w:sz w:val="28"/>
          <w:szCs w:val="28"/>
        </w:rPr>
        <w:t>https://sites.google.com/view/bsu-victory-day</w:t>
      </w:r>
      <w:r>
        <w:rPr>
          <w:rStyle w:val="5"/>
          <w:rFonts w:ascii="Times New Roman" w:hAnsi="Times New Roman" w:cs="Times New Roman" w:eastAsiaTheme="minorHAnsi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сайте филологического факультета БГУ, сайте БГУ, в белорусских СМИ. </w:t>
      </w:r>
    </w:p>
    <w:p w14:paraId="56EDE869">
      <w:pPr>
        <w:widowControl w:val="0"/>
        <w:tabs>
          <w:tab w:val="left" w:pos="1321"/>
          <w:tab w:val="left" w:pos="3042"/>
          <w:tab w:val="left" w:pos="4257"/>
          <w:tab w:val="left" w:pos="6523"/>
          <w:tab w:val="left" w:pos="7324"/>
          <w:tab w:val="left" w:pos="9482"/>
        </w:tabs>
        <w:spacing w:line="240" w:lineRule="auto"/>
        <w:ind w:right="-68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0D39956F">
      <w:pPr>
        <w:widowControl w:val="0"/>
        <w:tabs>
          <w:tab w:val="left" w:pos="1321"/>
          <w:tab w:val="left" w:pos="3042"/>
          <w:tab w:val="left" w:pos="4257"/>
          <w:tab w:val="left" w:pos="6523"/>
          <w:tab w:val="left" w:pos="7324"/>
          <w:tab w:val="left" w:pos="9482"/>
        </w:tabs>
        <w:spacing w:line="240" w:lineRule="auto"/>
        <w:ind w:right="-68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Подробная информация</w:t>
      </w:r>
      <w:r>
        <w:rPr>
          <w:rFonts w:ascii="Times New Roman" w:hAnsi="Times New Roman" w:cs="Times New Roman"/>
          <w:sz w:val="28"/>
          <w:szCs w:val="28"/>
        </w:rPr>
        <w:t xml:space="preserve"> – приказ об учреждении Евразийского конкурса видеопроектов «</w:t>
      </w:r>
      <w:r>
        <w:rPr>
          <w:rFonts w:ascii="Times New Roman" w:hAnsi="Times New Roman" w:eastAsia="Times New Roman" w:cs="Times New Roman"/>
          <w:sz w:val="28"/>
          <w:szCs w:val="28"/>
        </w:rPr>
        <w:t>Этот День Победы ...</w:t>
      </w:r>
      <w:r>
        <w:rPr>
          <w:rFonts w:ascii="Times New Roman" w:hAnsi="Times New Roman" w:cs="Times New Roman"/>
          <w:sz w:val="28"/>
          <w:szCs w:val="28"/>
        </w:rPr>
        <w:t>» в БГУ и положение о конкурсе, информационное письмо, требования к представляемым на конкурс видеопроектам, форма заявки, состав оргкомитета и жюри конкурса, а также итоги конкурса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 г. и видеопроекты победителей – размещены на сайте конкурса </w:t>
      </w:r>
      <w:r>
        <w:fldChar w:fldCharType="begin"/>
      </w:r>
      <w:r>
        <w:instrText xml:space="preserve"> HYPERLINK "https://sites.google.com/view/bsu-victory-day" </w:instrText>
      </w:r>
      <w:r>
        <w:fldChar w:fldCharType="separate"/>
      </w:r>
      <w:r>
        <w:rPr>
          <w:rStyle w:val="5"/>
          <w:rFonts w:ascii="Times New Roman" w:hAnsi="Times New Roman" w:cs="Times New Roman" w:eastAsiaTheme="minorHAnsi"/>
          <w:sz w:val="28"/>
          <w:szCs w:val="28"/>
        </w:rPr>
        <w:t>https://sites.google.com/view/bsu-victory-day</w:t>
      </w:r>
      <w:r>
        <w:rPr>
          <w:rStyle w:val="5"/>
          <w:rFonts w:ascii="Times New Roman" w:hAnsi="Times New Roman" w:cs="Times New Roman" w:eastAsiaTheme="minorHAnsi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EB5153">
      <w:pPr>
        <w:widowControl w:val="0"/>
        <w:tabs>
          <w:tab w:val="left" w:pos="1321"/>
          <w:tab w:val="left" w:pos="3042"/>
          <w:tab w:val="left" w:pos="4257"/>
          <w:tab w:val="left" w:pos="6523"/>
          <w:tab w:val="left" w:pos="7324"/>
          <w:tab w:val="left" w:pos="9482"/>
        </w:tabs>
        <w:spacing w:line="240" w:lineRule="auto"/>
        <w:ind w:right="-68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5B1752D8">
      <w:pPr>
        <w:widowControl w:val="0"/>
        <w:autoSpaceDE w:val="0"/>
        <w:autoSpaceDN w:val="0"/>
        <w:adjustRightInd w:val="0"/>
        <w:spacing w:line="240" w:lineRule="auto"/>
        <w:ind w:right="5"/>
        <w:jc w:val="both"/>
        <w:rPr>
          <w:rFonts w:ascii="Times New Roman" w:hAnsi="Times New Roman" w:eastAsia="Times New Roman" w:cs="Times New Roman"/>
          <w:b/>
          <w:color w:val="2E75B6" w:themeColor="accent1" w:themeShade="BF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2E75B6" w:themeColor="accent1" w:themeShade="BF"/>
          <w:sz w:val="28"/>
          <w:szCs w:val="28"/>
        </w:rPr>
        <w:t xml:space="preserve">Контакты </w:t>
      </w:r>
    </w:p>
    <w:p w14:paraId="23F5AC7C">
      <w:pPr>
        <w:widowControl w:val="0"/>
        <w:autoSpaceDE w:val="0"/>
        <w:autoSpaceDN w:val="0"/>
        <w:adjustRightInd w:val="0"/>
        <w:spacing w:line="240" w:lineRule="auto"/>
        <w:ind w:right="5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 электронной почты </w:t>
      </w:r>
      <w:r>
        <w:fldChar w:fldCharType="begin"/>
      </w:r>
      <w:r>
        <w:instrText xml:space="preserve"> HYPERLINK "mailto:victoryday.bsu@gmail.com" </w:instrText>
      </w:r>
      <w:r>
        <w:fldChar w:fldCharType="separate"/>
      </w:r>
      <w:r>
        <w:rPr>
          <w:rStyle w:val="5"/>
          <w:rFonts w:ascii="Times New Roman" w:hAnsi="Times New Roman" w:cs="Times New Roman"/>
          <w:sz w:val="28"/>
          <w:szCs w:val="28"/>
        </w:rPr>
        <w:t>victoryday.bsu@gmail.com</w:t>
      </w:r>
      <w:r>
        <w:rPr>
          <w:rStyle w:val="5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5ED649D3">
      <w:pPr>
        <w:widowControl w:val="0"/>
        <w:tabs>
          <w:tab w:val="left" w:pos="1321"/>
          <w:tab w:val="left" w:pos="3042"/>
          <w:tab w:val="left" w:pos="4257"/>
          <w:tab w:val="left" w:pos="6523"/>
          <w:tab w:val="left" w:pos="7324"/>
          <w:tab w:val="left" w:pos="9482"/>
        </w:tabs>
        <w:spacing w:line="240" w:lineRule="auto"/>
        <w:ind w:right="-68"/>
        <w:rPr>
          <w:rFonts w:ascii="Times New Roman" w:hAnsi="Times New Roman" w:eastAsia="Times New Roman" w:cs="Times New Roman"/>
          <w:b/>
          <w:color w:val="2E75B6" w:themeColor="accent1" w:themeShade="BF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официал</w:t>
      </w:r>
      <w:r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</w:rPr>
        <w:t>ый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сайт конкурса </w:t>
      </w:r>
      <w:r>
        <w:fldChar w:fldCharType="begin"/>
      </w:r>
      <w:r>
        <w:instrText xml:space="preserve"> HYPERLINK "https://sites.google.com/view/bsu-victory-day" </w:instrText>
      </w:r>
      <w:r>
        <w:fldChar w:fldCharType="separate"/>
      </w:r>
      <w:r>
        <w:rPr>
          <w:rStyle w:val="5"/>
          <w:rFonts w:ascii="Times New Roman" w:hAnsi="Times New Roman" w:cs="Times New Roman" w:eastAsiaTheme="minorHAnsi"/>
          <w:sz w:val="28"/>
          <w:szCs w:val="28"/>
        </w:rPr>
        <w:t>https://sites.google.com/view/bsu-victory-day</w:t>
      </w:r>
      <w:r>
        <w:rPr>
          <w:rStyle w:val="5"/>
          <w:rFonts w:ascii="Times New Roman" w:hAnsi="Times New Roman" w:cs="Times New Roman" w:eastAsiaTheme="minorHAnsi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bookmarkEnd w:id="2"/>
    <w:p w14:paraId="0C52A215">
      <w:pPr>
        <w:pStyle w:val="2"/>
        <w:spacing w:before="0"/>
        <w:jc w:val="righ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25A6113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1FE4A1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 w:type="page"/>
      </w:r>
    </w:p>
    <w:p w14:paraId="48F8C1EF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Форма заявки</w:t>
      </w:r>
    </w:p>
    <w:p w14:paraId="1FB5C4A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2D45BD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EAF89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1A70070">
      <w:pPr>
        <w:spacing w:line="240" w:lineRule="auto"/>
        <w:ind w:firstLine="538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Белорусскому государственному </w:t>
      </w:r>
    </w:p>
    <w:p w14:paraId="5A4CFEBB">
      <w:pPr>
        <w:spacing w:line="240" w:lineRule="auto"/>
        <w:ind w:firstLine="538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университету </w:t>
      </w:r>
    </w:p>
    <w:p w14:paraId="22E9CB90">
      <w:pPr>
        <w:spacing w:line="240" w:lineRule="auto"/>
        <w:ind w:firstLine="538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пр. Независимости 4, Минск</w:t>
      </w:r>
    </w:p>
    <w:p w14:paraId="36B1FF4A">
      <w:pPr>
        <w:keepNext/>
        <w:keepLine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11E5BDD">
      <w:pPr>
        <w:keepNext/>
        <w:keepLine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ЗАЯВКА  НА  УЧАСТИЕ </w:t>
      </w:r>
    </w:p>
    <w:p w14:paraId="702EDCCE">
      <w:pPr>
        <w:keepNext/>
        <w:keepLines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Евразийском конкурсе видеопроектов «</w:t>
      </w:r>
      <w:r>
        <w:rPr>
          <w:rFonts w:ascii="Times New Roman" w:hAnsi="Times New Roman" w:eastAsia="Times New Roman" w:cs="Times New Roman"/>
          <w:sz w:val="28"/>
          <w:szCs w:val="28"/>
        </w:rPr>
        <w:t>Этот День Победы ...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»,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посвященном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-летию Победы в Великой Отечественной войне 1941‒1945 гг.</w:t>
      </w:r>
    </w:p>
    <w:p w14:paraId="26C6DDE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A741CC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Прошу допустить меня к участию в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Евразийском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конкурсе видеопроектов «</w:t>
      </w:r>
      <w:r>
        <w:rPr>
          <w:rFonts w:ascii="Times New Roman" w:hAnsi="Times New Roman" w:eastAsia="Times New Roman" w:cs="Times New Roman"/>
          <w:sz w:val="28"/>
          <w:szCs w:val="28"/>
        </w:rPr>
        <w:t>Этот День Победы ...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в соответствии с Положением о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Евразийском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конкурсе видеопроектов «</w:t>
      </w:r>
      <w:r>
        <w:rPr>
          <w:rFonts w:ascii="Times New Roman" w:hAnsi="Times New Roman" w:eastAsia="Times New Roman" w:cs="Times New Roman"/>
          <w:sz w:val="28"/>
          <w:szCs w:val="28"/>
        </w:rPr>
        <w:t>Этот День Победы ...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</w:p>
    <w:p w14:paraId="40571234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себе сообщаю следующие сведения:</w:t>
      </w:r>
    </w:p>
    <w:p w14:paraId="4AF9F914">
      <w:pPr>
        <w:keepNext/>
        <w:keepLine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7"/>
        <w:tblW w:w="10064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827"/>
        <w:gridCol w:w="5670"/>
      </w:tblGrid>
      <w:tr w14:paraId="2D1A4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567" w:type="dxa"/>
            <w:vAlign w:val="center"/>
          </w:tcPr>
          <w:p w14:paraId="129CBC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827" w:type="dxa"/>
            <w:vAlign w:val="center"/>
          </w:tcPr>
          <w:p w14:paraId="372DD8D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Фамилия, имя, отчество</w:t>
            </w:r>
          </w:p>
        </w:tc>
        <w:tc>
          <w:tcPr>
            <w:tcW w:w="5670" w:type="dxa"/>
            <w:vAlign w:val="center"/>
          </w:tcPr>
          <w:p w14:paraId="2B715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14:paraId="73A2A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67" w:type="dxa"/>
            <w:vAlign w:val="center"/>
          </w:tcPr>
          <w:p w14:paraId="45E8C25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827" w:type="dxa"/>
            <w:vAlign w:val="center"/>
          </w:tcPr>
          <w:p w14:paraId="7D3F30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Название конкурсной работы</w:t>
            </w:r>
          </w:p>
        </w:tc>
        <w:tc>
          <w:tcPr>
            <w:tcW w:w="5670" w:type="dxa"/>
            <w:vAlign w:val="center"/>
          </w:tcPr>
          <w:p w14:paraId="52C64C1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14:paraId="4AC04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567" w:type="dxa"/>
            <w:vAlign w:val="center"/>
          </w:tcPr>
          <w:p w14:paraId="78347CC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827" w:type="dxa"/>
            <w:vAlign w:val="center"/>
          </w:tcPr>
          <w:p w14:paraId="0880353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ВУЗ, факультет, курс</w:t>
            </w:r>
          </w:p>
        </w:tc>
        <w:tc>
          <w:tcPr>
            <w:tcW w:w="5670" w:type="dxa"/>
            <w:vAlign w:val="center"/>
          </w:tcPr>
          <w:p w14:paraId="34F6C3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14:paraId="73526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67" w:type="dxa"/>
            <w:vAlign w:val="center"/>
          </w:tcPr>
          <w:p w14:paraId="401252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827" w:type="dxa"/>
            <w:vAlign w:val="center"/>
          </w:tcPr>
          <w:p w14:paraId="61BEBF1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Контактный телефон</w:t>
            </w:r>
          </w:p>
        </w:tc>
        <w:tc>
          <w:tcPr>
            <w:tcW w:w="5670" w:type="dxa"/>
            <w:vAlign w:val="center"/>
          </w:tcPr>
          <w:p w14:paraId="4E36E7C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14:paraId="3E69D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567" w:type="dxa"/>
            <w:vAlign w:val="center"/>
          </w:tcPr>
          <w:p w14:paraId="40F46E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827" w:type="dxa"/>
            <w:vAlign w:val="center"/>
          </w:tcPr>
          <w:p w14:paraId="4A6F6AF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Адрес электронной почты</w:t>
            </w:r>
          </w:p>
        </w:tc>
        <w:tc>
          <w:tcPr>
            <w:tcW w:w="5670" w:type="dxa"/>
            <w:vAlign w:val="center"/>
          </w:tcPr>
          <w:p w14:paraId="3B5DA11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14:paraId="25073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567" w:type="dxa"/>
            <w:vAlign w:val="center"/>
          </w:tcPr>
          <w:p w14:paraId="3A3F68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827" w:type="dxa"/>
            <w:vAlign w:val="center"/>
          </w:tcPr>
          <w:p w14:paraId="649F8DD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Ссылка на видеохостинг YouTube /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Tube, в котором размещена конкурсная работа</w:t>
            </w:r>
          </w:p>
        </w:tc>
        <w:tc>
          <w:tcPr>
            <w:tcW w:w="5670" w:type="dxa"/>
            <w:vAlign w:val="center"/>
          </w:tcPr>
          <w:p w14:paraId="77C8390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14:paraId="1C87D0A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660A6110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054F621E"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Дата ________   Подпись ________   ФИО ______________________________</w:t>
      </w:r>
    </w:p>
    <w:p w14:paraId="5334DDC8">
      <w:pPr>
        <w:pStyle w:val="2"/>
        <w:spacing w:before="0"/>
        <w:jc w:val="center"/>
        <w:rPr>
          <w:rFonts w:ascii="Times New Roman" w:hAnsi="Times New Roman" w:eastAsia="Times New Roman" w:cs="Times New Roman"/>
          <w:sz w:val="24"/>
        </w:rPr>
      </w:pPr>
    </w:p>
    <w:sectPr>
      <w:pgSz w:w="11906" w:h="16838"/>
      <w:pgMar w:top="1701" w:right="851" w:bottom="1701" w:left="851" w:header="0" w:footer="0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3C8600B0-2251-4336-AB7E-1A49008F231B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533903FB-F6E2-4858-8578-A15EA909779D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ABEDC571-4865-4F3C-A3D2-6A7F7C89CC95}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  <w:embedRegular r:id="rId4" w:fontKey="{80F8E048-CD2E-4C1B-8F2F-A676829E93B5}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  <w:embedRegular r:id="rId5" w:fontKey="{44494B7F-808B-426B-96AB-74AAD91AEBB3}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52F870F1-554A-46F8-A101-9ECC753DC366}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  <w:embedRegular r:id="rId7" w:fontKey="{31D36567-44F7-47FC-9AD5-A8EF1141CD66}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  <w:embedRegular r:id="rId8" w:fontKey="{13D92562-98E1-465C-B6B3-E32DBC003A05}"/>
  </w:font>
  <w:font w:name="GSCHE+Times New Roman CYR">
    <w:altName w:val="Segoe Print"/>
    <w:panose1 w:val="00000000000000000000"/>
    <w:charset w:val="01"/>
    <w:family w:val="auto"/>
    <w:pitch w:val="default"/>
    <w:sig w:usb0="00000000" w:usb1="00000000" w:usb2="00000009" w:usb3="00000000" w:csb0="400001FF" w:csb1="FFFF0000"/>
    <w:embedRegular r:id="rId9" w:fontKey="{A50D3E9C-BE87-40DE-9BA0-D3F2BD430D23}"/>
  </w:font>
  <w:font w:name="QLOMX+Times New Roman CYR">
    <w:altName w:val="Segoe Print"/>
    <w:panose1 w:val="00000000000000000000"/>
    <w:charset w:val="01"/>
    <w:family w:val="auto"/>
    <w:pitch w:val="default"/>
    <w:sig w:usb0="00000000" w:usb1="00000000" w:usb2="00000009" w:usb3="00000000" w:csb0="400001FF" w:csb1="FFFF0000"/>
    <w:embedRegular r:id="rId10" w:fontKey="{7185D693-A1ED-4F1A-A039-E7B5B96711B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11" w:fontKey="{17A2E487-4633-4FD5-A08D-488B3508FB43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  <w:embedRegular r:id="rId12" w:fontKey="{8FC9BED2-B8C6-4B42-A0E1-C69233D2A594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13" w:fontKey="{7B0EE6DD-FEEC-48BA-AE79-B610CBA3F6A4}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  <w:embedRegular r:id="rId14" w:fontKey="{8143225C-7C5F-4F1A-9C1F-90FA7653F70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59" w:lineRule="auto"/>
      </w:pPr>
      <w:r>
        <w:separator/>
      </w:r>
    </w:p>
  </w:footnote>
  <w:footnote w:type="continuationSeparator" w:id="1">
    <w:p>
      <w:pPr>
        <w:spacing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CC49F8"/>
    <w:multiLevelType w:val="multilevel"/>
    <w:tmpl w:val="12CC49F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77D18"/>
    <w:multiLevelType w:val="multilevel"/>
    <w:tmpl w:val="1C077D1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315BF"/>
    <w:multiLevelType w:val="multilevel"/>
    <w:tmpl w:val="46B315B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7D8A7489"/>
    <w:multiLevelType w:val="multilevel"/>
    <w:tmpl w:val="7D8A7489"/>
    <w:lvl w:ilvl="0" w:tentative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B1D"/>
    <w:rsid w:val="00042718"/>
    <w:rsid w:val="000E56F0"/>
    <w:rsid w:val="001438B0"/>
    <w:rsid w:val="00213132"/>
    <w:rsid w:val="002500F4"/>
    <w:rsid w:val="002B7B90"/>
    <w:rsid w:val="002D7463"/>
    <w:rsid w:val="002E2DD4"/>
    <w:rsid w:val="002E600E"/>
    <w:rsid w:val="003607D6"/>
    <w:rsid w:val="0038609E"/>
    <w:rsid w:val="00397254"/>
    <w:rsid w:val="003A05B3"/>
    <w:rsid w:val="003E5CE5"/>
    <w:rsid w:val="0040568D"/>
    <w:rsid w:val="00407697"/>
    <w:rsid w:val="004244D0"/>
    <w:rsid w:val="00477B26"/>
    <w:rsid w:val="004877A8"/>
    <w:rsid w:val="004C0D82"/>
    <w:rsid w:val="004D3886"/>
    <w:rsid w:val="005123F4"/>
    <w:rsid w:val="00526367"/>
    <w:rsid w:val="00550DBB"/>
    <w:rsid w:val="00585B8D"/>
    <w:rsid w:val="006A58C2"/>
    <w:rsid w:val="00735FDB"/>
    <w:rsid w:val="00780A86"/>
    <w:rsid w:val="007918B0"/>
    <w:rsid w:val="007B354C"/>
    <w:rsid w:val="008103B1"/>
    <w:rsid w:val="00815A12"/>
    <w:rsid w:val="008823A4"/>
    <w:rsid w:val="00883F47"/>
    <w:rsid w:val="008D1B0C"/>
    <w:rsid w:val="008D5443"/>
    <w:rsid w:val="009006B7"/>
    <w:rsid w:val="0092416E"/>
    <w:rsid w:val="00945B1D"/>
    <w:rsid w:val="009514FE"/>
    <w:rsid w:val="009C150E"/>
    <w:rsid w:val="009D394E"/>
    <w:rsid w:val="009F1A96"/>
    <w:rsid w:val="00A15FE5"/>
    <w:rsid w:val="00A308AD"/>
    <w:rsid w:val="00A90DDC"/>
    <w:rsid w:val="00AB3438"/>
    <w:rsid w:val="00AC20DE"/>
    <w:rsid w:val="00AE2FF7"/>
    <w:rsid w:val="00B04BE6"/>
    <w:rsid w:val="00B14F94"/>
    <w:rsid w:val="00BD75C4"/>
    <w:rsid w:val="00C36A1C"/>
    <w:rsid w:val="00C36AB0"/>
    <w:rsid w:val="00C44534"/>
    <w:rsid w:val="00C4582E"/>
    <w:rsid w:val="00C86E78"/>
    <w:rsid w:val="00CB10A3"/>
    <w:rsid w:val="00CB74E9"/>
    <w:rsid w:val="00D36CAA"/>
    <w:rsid w:val="00D54922"/>
    <w:rsid w:val="00D70DE4"/>
    <w:rsid w:val="00DD0B44"/>
    <w:rsid w:val="00DF58E6"/>
    <w:rsid w:val="00E50DC7"/>
    <w:rsid w:val="00E94159"/>
    <w:rsid w:val="00EE1AFB"/>
    <w:rsid w:val="00F06214"/>
    <w:rsid w:val="00F6622E"/>
    <w:rsid w:val="00F82FF7"/>
    <w:rsid w:val="00FB57AF"/>
    <w:rsid w:val="05FF494F"/>
    <w:rsid w:val="3430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line="259" w:lineRule="auto"/>
    </w:pPr>
    <w:rPr>
      <w:rFonts w:ascii="Calibri" w:hAnsi="Calibri" w:eastAsia="Calibri" w:cs="Calibr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240" w:line="240" w:lineRule="auto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uiPriority w:val="99"/>
    <w:pPr>
      <w:spacing w:line="240" w:lineRule="auto"/>
    </w:pPr>
    <w:rPr>
      <w:rFonts w:ascii="Segoe UI" w:hAnsi="Segoe UI" w:cs="Segoe UI"/>
      <w:sz w:val="18"/>
      <w:szCs w:val="18"/>
    </w:rPr>
  </w:style>
  <w:style w:type="table" w:styleId="7">
    <w:name w:val="Table Grid"/>
    <w:basedOn w:val="4"/>
    <w:qFormat/>
    <w:uiPriority w:val="5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customStyle="1" w:styleId="11">
    <w:name w:val="Абзац списка1"/>
    <w:basedOn w:val="1"/>
    <w:qFormat/>
    <w:uiPriority w:val="0"/>
    <w:pPr>
      <w:suppressAutoHyphens/>
      <w:spacing w:line="240" w:lineRule="auto"/>
      <w:ind w:left="720"/>
    </w:pPr>
    <w:rPr>
      <w:rFonts w:ascii="Arial" w:hAnsi="Arial" w:eastAsia="SimSun" w:cs="Mangal"/>
      <w:kern w:val="1"/>
      <w:sz w:val="20"/>
      <w:szCs w:val="24"/>
      <w:lang w:eastAsia="hi-IN" w:bidi="hi-IN"/>
    </w:rPr>
  </w:style>
  <w:style w:type="character" w:customStyle="1" w:styleId="12">
    <w:name w:val="fontstyle0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</w:rPr>
  </w:style>
  <w:style w:type="paragraph" w:customStyle="1" w:styleId="13">
    <w:name w:val="Default"/>
    <w:qFormat/>
    <w:uiPriority w:val="0"/>
    <w:pPr>
      <w:autoSpaceDE w:val="0"/>
      <w:autoSpaceDN w:val="0"/>
      <w:adjustRightInd w:val="0"/>
      <w:spacing w:line="240" w:lineRule="auto"/>
    </w:pPr>
    <w:rPr>
      <w:rFonts w:ascii="Times New Roman" w:hAnsi="Times New Roman" w:eastAsia="Calibri" w:cs="Times New Roman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4" Type="http://schemas.openxmlformats.org/officeDocument/2006/relationships/font" Target="fonts/font14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891</Words>
  <Characters>5083</Characters>
  <Lines>42</Lines>
  <Paragraphs>11</Paragraphs>
  <TotalTime>0</TotalTime>
  <ScaleCrop>false</ScaleCrop>
  <LinksUpToDate>false</LinksUpToDate>
  <CharactersWithSpaces>5963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2022-02-07T20:50:00Z</dcterms:created>
  <dc:creator>Art</dc:creator>
  <cp:lastModifiedBy>Марина</cp:lastModifiedBy>
  <cp:lastPrinted>2025-03-26T06:50:00Z</cp:lastPrinted>
  <dcterms:modified xsi:type="dcterms:W3CDTF">2026-04-06T14:22:52Z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510E0543F24B4BF291417BD881E0DD8C_12</vt:lpwstr>
  </property>
</Properties>
</file>